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55" w:rsidRDefault="00D41E55"/>
    <w:p w:rsidR="00003370" w:rsidRDefault="00003370"/>
    <w:p w:rsidR="00003370" w:rsidRPr="006D7517" w:rsidRDefault="00003370" w:rsidP="000033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6D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Специальность: </w:t>
      </w:r>
      <w:r w:rsidR="00AC3B52" w:rsidRPr="006D7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6-05-0231-03</w:t>
      </w:r>
      <w:r w:rsidRPr="006D7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Лингвистическое обеспечение межкультурных коммуникаций</w:t>
      </w:r>
      <w:r w:rsidRPr="006D7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, 1 курс</w:t>
      </w:r>
    </w:p>
    <w:p w:rsidR="00AC3B52" w:rsidRPr="006D7517" w:rsidRDefault="00AC3B52" w:rsidP="00AC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AC3B52" w:rsidRPr="006D7517" w:rsidRDefault="00AC3B52" w:rsidP="00AC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AC3B52" w:rsidRPr="006D7517" w:rsidRDefault="00AC3B52" w:rsidP="00AC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«История белорусской государственности»</w:t>
      </w:r>
    </w:p>
    <w:p w:rsidR="00AC3B52" w:rsidRPr="006D7517" w:rsidRDefault="00AC3B52" w:rsidP="00AC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5310"/>
      </w:tblGrid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AC3B52" w:rsidRPr="006D7517" w:rsidRDefault="00AC3B52" w:rsidP="00AC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AC3B52" w:rsidRPr="006D7517" w:rsidRDefault="00AC3B52" w:rsidP="00AC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</w:p>
          <w:p w:rsidR="00AC3B52" w:rsidRPr="006D7517" w:rsidRDefault="00AC3B52" w:rsidP="00AC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специальных дисциплин: государственный компонент *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A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Первые государственные образования на территории Беларуси; Великое княжество Литовское –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полиэтничное</w:t>
            </w:r>
            <w:proofErr w:type="spellEnd"/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феодальное государство Восточной Европы; Беларусь в составе Российской империи; Национально-государственное строительство в 1917–</w:t>
            </w:r>
          </w:p>
          <w:p w:rsidR="00AC3B52" w:rsidRPr="006D7517" w:rsidRDefault="00AC3B52" w:rsidP="00AC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1941 гг.; Великая Отечественная война – ключевое событие новейшей истории; Восстановление и послевоенная модернизация БССР; Этапы развития независимой Республики Беларусь; Конституция как основной закон государства; Президент Республики Беларусь; Правительство как высший орган исполнительной власти; Законодательная и судебная ветви власти; Регионы Беларуси; Политические партии и общественные объединения; Этногенез белорусов и происхождение названия «Беларусь»;</w:t>
            </w:r>
            <w:r w:rsidRPr="006D7517">
              <w:rPr>
                <w:rFonts w:ascii="Times New Roman" w:eastAsia="Times New Roman" w:hAnsi="Times New Roman" w:cs="Times New Roman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Народы и религии Беларуси; Государственные символы Беларуси; Социально-экономическая модель современной Беларуси; Беларусь в геополитическом пространстве. </w:t>
            </w:r>
            <w:r w:rsidRPr="006D7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компетенции: </w:t>
            </w:r>
            <w:r w:rsidRPr="006D7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периодизацию истории белорусской государственности;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категории,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строительством Республики Беларусь;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конституционного строя Республики Беларусь;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белорусской нации;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историко-ретроспективные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характеристики культурно-цивилизационного развития Беларуси;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белорусской модели развития;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профессиональной сферах;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атрибутивные черты белорусской нации;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основные факты и события в истории белорусской государственности, давать им оценку;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</w:t>
            </w:r>
            <w:r w:rsidRPr="006D75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базовыми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научно-теоретическими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теоретических и практических задач;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системным и сравнительным анализом;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исследовательскими навыками;</w:t>
            </w:r>
          </w:p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междисциплинарным подходом при решении проблем.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C3B52" w:rsidRPr="006D7517" w:rsidRDefault="00FE222E" w:rsidP="00FE222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История Беларуси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часов, из них 54 аудиторных. Примерное распределение аудиторных часов по видам занятий: лекции – 36 часов, семинарские занятия – 18 часов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AC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AC3B52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Экзамен,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003370" w:rsidRPr="006D7517" w:rsidRDefault="00003370" w:rsidP="00003370">
      <w:pPr>
        <w:rPr>
          <w:lang w:val="be-BY"/>
        </w:rPr>
      </w:pPr>
    </w:p>
    <w:p w:rsidR="00AC3B52" w:rsidRPr="006D7517" w:rsidRDefault="00AC3B52" w:rsidP="00AC3B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17">
        <w:rPr>
          <w:rFonts w:ascii="Times New Roman" w:hAnsi="Times New Roman" w:cs="Times New Roman"/>
          <w:b/>
          <w:bCs/>
          <w:sz w:val="24"/>
          <w:szCs w:val="24"/>
        </w:rPr>
        <w:t>Учебная дисциплина «Охрана историко-культурного наследия в Республике Беларусь».</w:t>
      </w:r>
    </w:p>
    <w:p w:rsidR="00AC3B52" w:rsidRPr="006D7517" w:rsidRDefault="00AC3B52" w:rsidP="00AC3B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394"/>
      </w:tblGrid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дисциплины </w:t>
            </w:r>
          </w:p>
          <w:p w:rsidR="00AC3B52" w:rsidRPr="006D7517" w:rsidRDefault="00AC3B52" w:rsidP="00476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47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бакалавриата</w:t>
            </w:r>
            <w:proofErr w:type="spellEnd"/>
          </w:p>
          <w:p w:rsidR="00AC3B52" w:rsidRPr="006D7517" w:rsidRDefault="00AC3B52" w:rsidP="0047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6D75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ступень высшего образования)</w:t>
            </w:r>
          </w:p>
          <w:p w:rsidR="00AC3B52" w:rsidRPr="006D7517" w:rsidRDefault="00AC3B52" w:rsidP="00AC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  <w:r w:rsidRPr="006D7517">
              <w:rPr>
                <w:rStyle w:val="fontstyle01"/>
                <w:bCs/>
                <w:sz w:val="24"/>
                <w:szCs w:val="24"/>
              </w:rPr>
              <w:t>.</w:t>
            </w:r>
          </w:p>
          <w:p w:rsidR="00AC3B52" w:rsidRPr="006D7517" w:rsidRDefault="00AC3B52" w:rsidP="00476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Цикл специальных дисциплин: компонент учреждения высшего образования *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Паняцце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Гістарычныя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ў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вывучэнні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помнікаў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гісторыіі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ў 1918 – 1980-х гг.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Заканадаўчыя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асновы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ў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Рэспубліцы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БеларусьАдміністрацыйныя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інфармацыйныя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Фармаванне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3AFA" w:rsidRPr="006D7517" w:rsidRDefault="00513AFA" w:rsidP="0051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Класіфікацыя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-культурных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каштоўнасцяў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Беларусі.Прыродныя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пагрозы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Антрапагенныя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пагрозы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Рэстаўрацыя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кансервацыя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аб'ектаў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Сучасны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Рэаліі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перспектывы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3B52" w:rsidRPr="006D7517" w:rsidRDefault="00AC3B52" w:rsidP="00476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Студэнты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павінны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ведаць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гісторыю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станаўлення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аховы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асноўныя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крыніцы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фарміравання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увесь комплекс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характарыстык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асноўныя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прычыны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страты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пагрозы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знішчэння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прынцыпы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захавання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умець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аналізаваць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крыніцы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фарміравання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даваць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каштоўнасці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абгрунтаваць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яе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ўключэнне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ў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Дзяржаўны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спіс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вызначыць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пагрозы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існавання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-культурных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каштоўнасцей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Студэнты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павінны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валодаць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асновамі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юрыдычнай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абароны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13AFA" w:rsidRPr="006D7517" w:rsidRDefault="00513AFA" w:rsidP="00513A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метадалогіяй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фарміравання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гісторыка-культурнай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спадчыны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Рэспублікі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Беларусь. </w:t>
            </w:r>
          </w:p>
          <w:p w:rsidR="00AC3B52" w:rsidRPr="006D7517" w:rsidRDefault="00AC3B52" w:rsidP="0047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C3B52" w:rsidRPr="006D7517" w:rsidRDefault="00AC3B52" w:rsidP="00FE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513AFA" w:rsidRPr="006D75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История </w:t>
            </w:r>
            <w:r w:rsidR="00FE222E" w:rsidRPr="006D75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Беларуси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C3B52" w:rsidRPr="006D7517" w:rsidRDefault="00513AFA" w:rsidP="00513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гадзін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заліковыя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аддзінкі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з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34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аўдыторных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лекцыі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28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гадзін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семінары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–6 </w:t>
            </w: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гадзін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AC3B52" w:rsidRPr="006D7517" w:rsidTr="00476733">
        <w:tc>
          <w:tcPr>
            <w:tcW w:w="4786" w:type="dxa"/>
            <w:shd w:val="clear" w:color="auto" w:fill="auto"/>
          </w:tcPr>
          <w:p w:rsidR="00AC3B52" w:rsidRPr="006D7517" w:rsidRDefault="00AC3B52" w:rsidP="00476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51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513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Залік</w:t>
            </w:r>
            <w:proofErr w:type="spellEnd"/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семестр. </w:t>
            </w:r>
          </w:p>
          <w:p w:rsidR="00AC3B52" w:rsidRPr="006D7517" w:rsidRDefault="00AC3B52" w:rsidP="00476733">
            <w:pPr>
              <w:tabs>
                <w:tab w:val="left" w:pos="1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B52" w:rsidRPr="006D7517" w:rsidRDefault="00AC3B52" w:rsidP="0000337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513AFA" w:rsidRPr="006D7517" w:rsidRDefault="00513AFA" w:rsidP="00513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«Туристический потенциал Беларуси»</w:t>
      </w:r>
    </w:p>
    <w:p w:rsidR="00513AFA" w:rsidRPr="006D7517" w:rsidRDefault="00513AFA" w:rsidP="00513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395"/>
      </w:tblGrid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513AFA" w:rsidRPr="006D7517" w:rsidRDefault="00513AF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513AFA" w:rsidRPr="006D7517" w:rsidRDefault="00513AF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</w:p>
          <w:p w:rsidR="00513AFA" w:rsidRPr="006D7517" w:rsidRDefault="00513AF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Цикл специальных дисциплин: компонент учреждения высшего образования</w:t>
            </w:r>
          </w:p>
        </w:tc>
      </w:tr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Краткое содержание</w:t>
            </w:r>
          </w:p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AA1124" w:rsidRPr="006D7517" w:rsidRDefault="00AA1124" w:rsidP="00A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Законодательное обеспечение безопасности историко-культурного наследия Республики Беларусь. Рекреационно-ресурсный потенциал Гомельщины и особенности его освоения. </w:t>
            </w:r>
            <w:r w:rsidRPr="006D75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Потенциал культурного туризма на </w:t>
            </w:r>
            <w:proofErr w:type="spellStart"/>
            <w:r w:rsidRPr="006D75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Гомельщине</w:t>
            </w:r>
            <w:proofErr w:type="spellEnd"/>
            <w:r w:rsidRPr="006D75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1124" w:rsidRPr="006D7517" w:rsidRDefault="00AA1124" w:rsidP="00AA1124">
            <w:pPr>
              <w:jc w:val="both"/>
              <w:rPr>
                <w:sz w:val="24"/>
                <w:szCs w:val="24"/>
              </w:rPr>
            </w:pPr>
            <w:r w:rsidRPr="006D7517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 xml:space="preserve">Туристско-экскурсионное использование культурно-исторического наследия Гомельщины </w:t>
            </w:r>
            <w:r w:rsidRPr="006D751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Использование культурно-исторического наследия Гомельщины в практике организации культурного туризма.</w:t>
            </w:r>
            <w:r w:rsidRPr="006D7517">
              <w:rPr>
                <w:sz w:val="24"/>
                <w:szCs w:val="24"/>
              </w:rPr>
              <w:t xml:space="preserve"> </w:t>
            </w:r>
            <w:r w:rsidRPr="006D751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Организация использования культурно-исторического потенциала в сфере туризма</w:t>
            </w:r>
            <w:r w:rsidRPr="006D7517">
              <w:rPr>
                <w:sz w:val="24"/>
                <w:szCs w:val="24"/>
              </w:rPr>
              <w:t>.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Золотое кольцо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Гомельщины</w:t>
            </w:r>
            <w:proofErr w:type="spellEnd"/>
            <w:r w:rsidRPr="006D7517">
              <w:rPr>
                <w:sz w:val="24"/>
                <w:szCs w:val="24"/>
              </w:rPr>
              <w:t xml:space="preserve">.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Агротуризм</w:t>
            </w:r>
            <w:proofErr w:type="spellEnd"/>
            <w:r w:rsidRPr="006D7517">
              <w:rPr>
                <w:rFonts w:ascii="Times New Roman" w:hAnsi="Times New Roman"/>
                <w:sz w:val="24"/>
                <w:szCs w:val="24"/>
              </w:rPr>
              <w:t xml:space="preserve"> в Гомельской области</w:t>
            </w:r>
            <w:r w:rsidRPr="006D7517">
              <w:rPr>
                <w:sz w:val="24"/>
                <w:szCs w:val="24"/>
              </w:rPr>
              <w:t xml:space="preserve">. </w:t>
            </w:r>
            <w:r w:rsidRPr="006D7517">
              <w:rPr>
                <w:rStyle w:val="apple-converted-space"/>
                <w:rFonts w:ascii="Times New Roman" w:hAnsi="Times New Roman"/>
                <w:bCs/>
                <w:sz w:val="24"/>
                <w:szCs w:val="24"/>
                <w:lang w:val="be-BY"/>
              </w:rPr>
              <w:t>Экотуризм в Гомельской области</w:t>
            </w:r>
            <w:r w:rsidRPr="006D7517">
              <w:rPr>
                <w:rStyle w:val="apple-converted-space"/>
                <w:sz w:val="24"/>
                <w:szCs w:val="24"/>
              </w:rPr>
              <w:t>.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Спортивный туризм в Гомельской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области.Лечебно</w:t>
            </w:r>
            <w:proofErr w:type="spellEnd"/>
            <w:r w:rsidRPr="006D7517">
              <w:rPr>
                <w:rFonts w:ascii="Times New Roman" w:hAnsi="Times New Roman"/>
                <w:sz w:val="24"/>
                <w:szCs w:val="24"/>
              </w:rPr>
              <w:t xml:space="preserve">-оздоровительный туризм в Гомельской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6D7517">
              <w:rPr>
                <w:sz w:val="24"/>
                <w:szCs w:val="24"/>
              </w:rPr>
              <w:t>.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Промышленный</w:t>
            </w:r>
            <w:proofErr w:type="spellEnd"/>
            <w:r w:rsidRPr="006D7517">
              <w:rPr>
                <w:rFonts w:ascii="Times New Roman" w:hAnsi="Times New Roman"/>
                <w:sz w:val="24"/>
                <w:szCs w:val="24"/>
              </w:rPr>
              <w:t xml:space="preserve"> туризм в Гомельской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6D7517">
              <w:rPr>
                <w:sz w:val="24"/>
                <w:szCs w:val="24"/>
              </w:rPr>
              <w:t>.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Туристическая</w:t>
            </w:r>
            <w:proofErr w:type="spellEnd"/>
            <w:r w:rsidRPr="006D7517">
              <w:rPr>
                <w:rFonts w:ascii="Times New Roman" w:hAnsi="Times New Roman"/>
                <w:sz w:val="24"/>
                <w:szCs w:val="24"/>
              </w:rPr>
              <w:t xml:space="preserve"> традиция и перспективы туризма на </w:t>
            </w:r>
            <w:proofErr w:type="spellStart"/>
            <w:r w:rsidRPr="006D7517">
              <w:rPr>
                <w:rFonts w:ascii="Times New Roman" w:hAnsi="Times New Roman"/>
                <w:sz w:val="24"/>
                <w:szCs w:val="24"/>
              </w:rPr>
              <w:t>Гомельшине</w:t>
            </w:r>
            <w:proofErr w:type="spellEnd"/>
            <w:r w:rsidRPr="006D7517">
              <w:rPr>
                <w:sz w:val="24"/>
                <w:szCs w:val="24"/>
              </w:rPr>
              <w:t>.</w:t>
            </w:r>
            <w:r w:rsidRPr="006D751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Туристические предприяттия Гомельской области</w:t>
            </w:r>
          </w:p>
          <w:p w:rsidR="00513AFA" w:rsidRPr="006D7517" w:rsidRDefault="00513AFA" w:rsidP="00A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513AFA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Студент должен знать: </w:t>
            </w:r>
          </w:p>
          <w:p w:rsidR="00513AFA" w:rsidRPr="006D7517" w:rsidRDefault="00513AFA" w:rsidP="00513AF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структуру и особенности историко-культурного наследия Гомельщины, </w:t>
            </w:r>
          </w:p>
          <w:p w:rsidR="00513AFA" w:rsidRPr="006D7517" w:rsidRDefault="00513AFA" w:rsidP="00513AF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культурно-исторический потенциал основных туристско-экскурсионных центров Гомельщины, </w:t>
            </w:r>
          </w:p>
          <w:p w:rsidR="00513AFA" w:rsidRPr="006D7517" w:rsidRDefault="00513AFA" w:rsidP="00513AF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структуру и особенности рекреационно-ресурсного потенциала Гомельщины.</w:t>
            </w:r>
          </w:p>
          <w:p w:rsidR="00513AFA" w:rsidRPr="006D7517" w:rsidRDefault="00513AFA" w:rsidP="00513AFA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В результате процесса обучения студент должен уметь:</w:t>
            </w:r>
          </w:p>
          <w:p w:rsidR="00513AFA" w:rsidRPr="006D7517" w:rsidRDefault="00513AFA" w:rsidP="00513AFA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применять полученные знания для решения конкретных профессиональных задач; </w:t>
            </w:r>
          </w:p>
          <w:p w:rsidR="00513AFA" w:rsidRPr="006D7517" w:rsidRDefault="00513AFA" w:rsidP="00513AFA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– анализировать конкурентоспособность туристического и экскурсионного потенциала Гомельщины;</w:t>
            </w:r>
          </w:p>
          <w:p w:rsidR="00513AFA" w:rsidRPr="006D7517" w:rsidRDefault="00513AFA" w:rsidP="00513AF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прогнозировать перспективы туристического потенциала.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AFA" w:rsidRPr="006D7517" w:rsidRDefault="00513AF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AA1124"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Охрана историко-культурного наследия в Республике Беларусь.</w:t>
            </w:r>
          </w:p>
        </w:tc>
      </w:tr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AA1124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hAnsi="Times New Roman"/>
                <w:sz w:val="24"/>
                <w:szCs w:val="24"/>
              </w:rPr>
              <w:t>90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 (3 зачётные единицы), из них аудиторных – 36 часов: лекции – 24 часов, семинарских занятий – 12 часов.</w:t>
            </w:r>
          </w:p>
        </w:tc>
      </w:tr>
      <w:tr w:rsidR="00513AFA" w:rsidRPr="006D7517" w:rsidTr="00476733">
        <w:tc>
          <w:tcPr>
            <w:tcW w:w="4786" w:type="dxa"/>
            <w:shd w:val="clear" w:color="auto" w:fill="auto"/>
          </w:tcPr>
          <w:p w:rsidR="00513AFA" w:rsidRPr="006D7517" w:rsidRDefault="00513AF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513AFA" w:rsidRPr="006D7517" w:rsidRDefault="00AA1124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="00513AFA"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AFA"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513AFA" w:rsidRPr="006D7517" w:rsidRDefault="00513AFA" w:rsidP="0000337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AA1124" w:rsidRPr="006D7517" w:rsidRDefault="00AA1124" w:rsidP="0000337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AA1124" w:rsidRPr="006D7517" w:rsidRDefault="00AA1124" w:rsidP="00AA1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Учебная дисциплина «Основы </w:t>
      </w:r>
      <w:proofErr w:type="spellStart"/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экскурсоведения</w:t>
      </w:r>
      <w:proofErr w:type="spellEnd"/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1124" w:rsidRPr="006D7517" w:rsidRDefault="00AA1124" w:rsidP="00AA1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345"/>
      </w:tblGrid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AA1124" w:rsidRPr="006D7517" w:rsidRDefault="00AA1124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AA1124" w:rsidRPr="006D7517" w:rsidRDefault="00AA1124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</w:p>
          <w:p w:rsidR="00AA1124" w:rsidRPr="006D7517" w:rsidRDefault="00AA1124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Цикл специальных дисциплин: компонент учреждения высшего образования</w:t>
            </w:r>
          </w:p>
        </w:tc>
      </w:tr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C27180">
            <w:pPr>
              <w:jc w:val="both"/>
              <w:rPr>
                <w:sz w:val="24"/>
                <w:szCs w:val="24"/>
              </w:rPr>
            </w:pPr>
            <w:r w:rsidRPr="006D75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Введение в историю экскурсионной работы. Сущность, функции и признаки экскурсии. Понятие классификации. </w:t>
            </w:r>
            <w:r w:rsidRPr="006D75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 подготовки экскурсии. </w:t>
            </w:r>
            <w:r w:rsidRPr="006D75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Основные задачи методики проведения экскурсии. </w:t>
            </w:r>
            <w:r w:rsidRPr="006D751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Экскурсионный рассказ.</w:t>
            </w:r>
            <w:r w:rsidRPr="006D7517">
              <w:rPr>
                <w:sz w:val="24"/>
                <w:szCs w:val="24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Техника ведения экскурсии</w:t>
            </w:r>
            <w:r w:rsidRPr="006D7517">
              <w:rPr>
                <w:sz w:val="24"/>
                <w:szCs w:val="24"/>
              </w:rPr>
              <w:t xml:space="preserve">. </w:t>
            </w:r>
            <w:r w:rsidRPr="006D75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Руководство познавательной деятельностью экскурсантов. Организация и содержание работы экскурсовода, требования к нему. Организация и содержание экскурсионной работы туристического предприятия. </w:t>
            </w:r>
          </w:p>
          <w:p w:rsidR="00AA1124" w:rsidRPr="006D7517" w:rsidRDefault="00AA1124" w:rsidP="00C271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AA1124" w:rsidRPr="006D7517" w:rsidRDefault="00AA1124" w:rsidP="00AA1124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тудент</w:t>
            </w:r>
            <w:proofErr w:type="spellEnd"/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знать: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истории экскурсионной работы;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тенденции развития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экскурсоведения</w:t>
            </w:r>
            <w:proofErr w:type="spellEnd"/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типологию экскурсий;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принципы подготовки экскурсий разных типов;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экскурсий;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экскурсоводу;</w:t>
            </w:r>
          </w:p>
          <w:p w:rsidR="00AA1124" w:rsidRPr="006D7517" w:rsidRDefault="00AA1124" w:rsidP="00AA11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работы экскурсионного учреждения.</w:t>
            </w:r>
          </w:p>
          <w:p w:rsidR="00AA1124" w:rsidRPr="006D7517" w:rsidRDefault="00AA1124" w:rsidP="00AA11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A1124" w:rsidRPr="006D7517" w:rsidRDefault="00AA1124" w:rsidP="00AA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тудент</w:t>
            </w:r>
            <w:proofErr w:type="spellEnd"/>
            <w:r w:rsidRPr="006D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уметь:</w:t>
            </w:r>
          </w:p>
          <w:p w:rsidR="00AA1124" w:rsidRPr="006D7517" w:rsidRDefault="00AA1124" w:rsidP="00AA112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методики подготовки разных типов экскурсий;</w:t>
            </w:r>
          </w:p>
          <w:p w:rsidR="00AA1124" w:rsidRPr="006D7517" w:rsidRDefault="00AA1124" w:rsidP="00AA1124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владеть терминологическим и понятийным аппаратом экскурсионной работы;</w:t>
            </w:r>
          </w:p>
          <w:p w:rsidR="00AA1124" w:rsidRPr="006D7517" w:rsidRDefault="00AA1124" w:rsidP="00AA112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классифицировать экскурсии по их содержанию и месту проведения;</w:t>
            </w:r>
          </w:p>
          <w:p w:rsidR="00AA1124" w:rsidRPr="006D7517" w:rsidRDefault="00AA1124" w:rsidP="00AA112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выбирать эффективные методики проведения экскурсий;</w:t>
            </w:r>
          </w:p>
          <w:p w:rsidR="00AA1124" w:rsidRPr="006D7517" w:rsidRDefault="00AA1124" w:rsidP="00AA1124">
            <w:pPr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высоком уровне проводить экскурсии для разных категорий    экскурсантов;</w:t>
            </w:r>
          </w:p>
          <w:p w:rsidR="00AA1124" w:rsidRPr="006D7517" w:rsidRDefault="00AA1124" w:rsidP="00AA1124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-Охрана историко-культурного наследия в Республике Беларусь.</w:t>
            </w:r>
          </w:p>
          <w:p w:rsidR="00AA1124" w:rsidRPr="006D7517" w:rsidRDefault="00AA1124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Туристический потенциал Беларуси.</w:t>
            </w:r>
          </w:p>
        </w:tc>
      </w:tr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hAnsi="Times New Roman"/>
                <w:sz w:val="24"/>
                <w:szCs w:val="24"/>
              </w:rPr>
              <w:t>90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 (3 зачётные единицы), из них аудиторных – </w:t>
            </w:r>
            <w:r w:rsidR="00C27180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34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часов: лекции – </w:t>
            </w:r>
            <w:r w:rsidR="00C27180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</w:t>
            </w:r>
            <w:r w:rsidR="00C27180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, семинарских занятий – 14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часов.</w:t>
            </w:r>
          </w:p>
        </w:tc>
      </w:tr>
      <w:tr w:rsidR="00AA1124" w:rsidRPr="006D7517" w:rsidTr="00476733">
        <w:tc>
          <w:tcPr>
            <w:tcW w:w="4786" w:type="dxa"/>
            <w:shd w:val="clear" w:color="auto" w:fill="auto"/>
          </w:tcPr>
          <w:p w:rsidR="00AA1124" w:rsidRPr="006D7517" w:rsidRDefault="00AA1124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AA1124" w:rsidRPr="006D7517" w:rsidRDefault="00C27180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="00AA1124"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1124"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AA1124" w:rsidRPr="006D7517" w:rsidRDefault="00AA1124" w:rsidP="00AA1124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27180" w:rsidRPr="006D7517" w:rsidRDefault="00C27180" w:rsidP="00C2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«История культуры Беларуси»</w:t>
      </w:r>
    </w:p>
    <w:p w:rsidR="00C27180" w:rsidRPr="006D7517" w:rsidRDefault="00C27180" w:rsidP="00C2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5400"/>
      </w:tblGrid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C27180" w:rsidRPr="006D7517" w:rsidRDefault="00C2718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C27180" w:rsidRPr="006D7517" w:rsidRDefault="00C2718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</w:p>
          <w:p w:rsidR="00C27180" w:rsidRPr="006D7517" w:rsidRDefault="00C2718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Цикл специальных дисциплин: компонент учреждения высшего образования</w:t>
            </w:r>
          </w:p>
        </w:tc>
      </w:tr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DC722D">
            <w:pPr>
              <w:pStyle w:val="Style11"/>
              <w:widowControl/>
              <w:spacing w:line="240" w:lineRule="auto"/>
              <w:rPr>
                <w:lang w:val="be-BY"/>
              </w:rPr>
            </w:pP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беларускіх зямель у эпоху першабытнага мастацтва.Культура беларускіх зямель у </w:t>
            </w:r>
            <w:r w:rsidRPr="006D7517">
              <w:t>IX</w:t>
            </w:r>
            <w:r w:rsidRPr="006D7517">
              <w:rPr>
                <w:lang w:val="be-BY"/>
              </w:rPr>
              <w:t xml:space="preserve"> </w:t>
            </w:r>
            <w:r w:rsidRPr="006D7517">
              <w:t>—</w:t>
            </w:r>
            <w:r w:rsidRPr="006D7517">
              <w:rPr>
                <w:lang w:val="be-BY"/>
              </w:rPr>
              <w:t xml:space="preserve"> </w:t>
            </w:r>
            <w:r w:rsidRPr="006D7517">
              <w:t xml:space="preserve">XIII </w:t>
            </w:r>
            <w:proofErr w:type="spellStart"/>
            <w:r w:rsidRPr="006D7517">
              <w:t>стст</w:t>
            </w:r>
            <w:proofErr w:type="spellEnd"/>
            <w:r w:rsidRPr="006D7517">
              <w:t>.</w:t>
            </w:r>
            <w:r w:rsidRPr="006D7517">
              <w:rPr>
                <w:lang w:val="be-BY"/>
              </w:rPr>
              <w:t xml:space="preserve">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беларускіх зямель у </w:t>
            </w:r>
            <w:r w:rsidRPr="006D7517">
              <w:t>IX</w:t>
            </w:r>
            <w:r w:rsidRPr="006D7517">
              <w:rPr>
                <w:lang w:val="be-BY"/>
              </w:rPr>
              <w:t xml:space="preserve"> — </w:t>
            </w:r>
            <w:r w:rsidRPr="006D7517">
              <w:t>XIII</w:t>
            </w:r>
            <w:r w:rsidRPr="006D7517">
              <w:rPr>
                <w:lang w:val="be-BY"/>
              </w:rPr>
              <w:t xml:space="preserve"> стст.: літаратура.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Беларусі ў </w:t>
            </w:r>
            <w:r w:rsidRPr="006D7517">
              <w:t>XIV</w:t>
            </w:r>
            <w:r w:rsidRPr="006D7517">
              <w:rPr>
                <w:lang w:val="be-BY"/>
              </w:rPr>
              <w:t xml:space="preserve"> — першай палове </w:t>
            </w:r>
            <w:r w:rsidRPr="006D7517">
              <w:t>XVII</w:t>
            </w:r>
            <w:r w:rsidRPr="006D7517">
              <w:rPr>
                <w:lang w:val="be-BY"/>
              </w:rPr>
              <w:t xml:space="preserve"> стст.: архітэктура і горадабудаўніцтва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.Культура Беларусі ў </w:t>
            </w:r>
            <w:r w:rsidRPr="006D7517">
              <w:t>XIV</w:t>
            </w:r>
            <w:r w:rsidRPr="006D7517">
              <w:rPr>
                <w:lang w:val="be-BY"/>
              </w:rPr>
              <w:t xml:space="preserve"> — першай палове </w:t>
            </w:r>
            <w:r w:rsidRPr="006D7517">
              <w:t>XVII</w:t>
            </w:r>
            <w:r w:rsidRPr="006D7517">
              <w:rPr>
                <w:lang w:val="be-BY"/>
              </w:rPr>
              <w:t xml:space="preserve"> стст.: мастацтва, літаратура, адукацыя</w:t>
            </w:r>
            <w:r w:rsidR="00DC722D" w:rsidRPr="006D7517">
              <w:rPr>
                <w:lang w:val="be-BY"/>
              </w:rPr>
              <w:t>.</w:t>
            </w:r>
            <w:r w:rsidR="00DC722D" w:rsidRPr="006D7517">
              <w:rPr>
                <w:rStyle w:val="FontStyle14"/>
                <w:sz w:val="24"/>
                <w:szCs w:val="24"/>
                <w:lang w:val="be-BY"/>
              </w:rPr>
              <w:t>Айчынная К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ультура ў другой палове </w:t>
            </w:r>
            <w:r w:rsidRPr="006D7517">
              <w:t>XVII</w:t>
            </w:r>
            <w:r w:rsidRPr="006D7517">
              <w:rPr>
                <w:lang w:val="be-BY"/>
              </w:rPr>
              <w:t xml:space="preserve"> - </w:t>
            </w:r>
            <w:r w:rsidRPr="006D7517">
              <w:t>XVIII</w:t>
            </w:r>
            <w:r w:rsidRPr="006D7517">
              <w:rPr>
                <w:lang w:val="be-BY"/>
              </w:rPr>
              <w:t xml:space="preserve"> стст.: </w:t>
            </w:r>
          </w:p>
          <w:p w:rsidR="00C27180" w:rsidRPr="006D7517" w:rsidRDefault="00C27180" w:rsidP="00DC722D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архітэктура і мастацтва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Айчынная культура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XVII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-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стст.: літаратура, тэатр і музыка, адукацыя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Беларусі ў канцы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першай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XIX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стст.: архітэктура, мастацтва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Беларусі ў канцы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першай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XIX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стст.: літаратура, музычна-тэатральнае мастацтва, асвета і адукацыя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Развіццё культуры Беларусі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XIX –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пачатку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XX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стст.: архітэктура, выяўленчае мастацтва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Развіццё культуры Беларусі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XIX – </w:t>
            </w:r>
          </w:p>
          <w:p w:rsidR="00C27180" w:rsidRPr="006D7517" w:rsidRDefault="00C27180" w:rsidP="00DC722D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пачатку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XX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стст.: літаратура, музыка і тэатр, навука і адукацыя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Беларусі ў 20 – 30-ыя гг.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XX ст.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: архітэктура і выяўленчае мастацтва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Style w:val="FontStyle14"/>
                <w:sz w:val="24"/>
                <w:szCs w:val="24"/>
                <w:lang w:val="be-BY"/>
              </w:rPr>
              <w:t xml:space="preserve">Культура Беларусі ў 20 – 30-ыя гг.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>XX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ст.: літаратура, музыка, тэатр, адукацыя і навука, культура Заходняй Беларусі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Культура Беларусі ў першае пасляваеннае дзесяцігоддзе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Айчынная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культура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50-х —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першай палове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 80-х гг. XX ст.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: архітэктура і выяўленчае мастацтва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Айчынная культура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50-х —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першай палове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 80-х гг. XX ст.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: літаратура, музыка, тэатр і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кіно.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Айчынная культура ў другой палове 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50-х —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першай палове</w:t>
            </w:r>
            <w:r w:rsidRPr="006D7517">
              <w:rPr>
                <w:rFonts w:ascii="Times New Roman" w:hAnsi="Times New Roman"/>
                <w:sz w:val="24"/>
                <w:szCs w:val="24"/>
              </w:rPr>
              <w:t xml:space="preserve"> 80-х гг. XX ст.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: адукацыя і навука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Беларуская культура на сучасным этапе: нацыянальна-кул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ьтурнае адраджэнне і архітэктура. 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Беларуская культура на сучасным этапе: літаратура</w:t>
            </w:r>
            <w:r w:rsidR="00DC722D" w:rsidRPr="006D7517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Беларуская культура на сучасным этапе: тэатр, музыка, кінамастацтва</w:t>
            </w:r>
          </w:p>
          <w:p w:rsidR="00C27180" w:rsidRPr="006D7517" w:rsidRDefault="00C27180" w:rsidP="00C271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Студэнт павінен ведаць: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асноўныя дасягненні ў развіцці матэрыяльнай і духоўнайкультуры Беларусі;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культурна-гістарычную спадчыну беларускага грамадства;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асноўныя этапы гісторыка-культурнай эвалюцыі беларускіх зямель;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Студэнт павінен умець: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характарызаваць ролю і месца беларускіх зямель у сусветным культурным супольніцтве;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растлумачыць уплывы розных цывілізацыйных фактараў на развіццё і станаўленне культуры Беларусі;а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цэньваць асноўныя дасягненні матэрыяльнай і духоўнай культуры Беларусі ў кантэксце гістарычнага развіцця;</w:t>
            </w:r>
          </w:p>
          <w:p w:rsidR="00C27180" w:rsidRPr="006D7517" w:rsidRDefault="00C27180" w:rsidP="00C27180">
            <w:pPr>
              <w:pStyle w:val="a4"/>
              <w:ind w:firstLine="720"/>
              <w:rPr>
                <w:sz w:val="24"/>
                <w:szCs w:val="24"/>
                <w:lang w:val="be-BY"/>
              </w:rPr>
            </w:pP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>аналізаваць культурна-гістарычныя з'явы ва ўмовах інтэграцыі і глабалізацыі.</w:t>
            </w:r>
          </w:p>
          <w:p w:rsidR="00C27180" w:rsidRPr="006D7517" w:rsidRDefault="00C27180" w:rsidP="0047673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-Охрана историко-культурного наследия в Республике Беларусь.</w:t>
            </w:r>
          </w:p>
          <w:p w:rsidR="00C27180" w:rsidRPr="006D7517" w:rsidRDefault="00C2718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Туристический потенциал Беларуси.</w:t>
            </w:r>
          </w:p>
        </w:tc>
      </w:tr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hAnsi="Times New Roman"/>
                <w:sz w:val="24"/>
                <w:szCs w:val="24"/>
              </w:rPr>
              <w:t>72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 (2 зачётные единицы), из них аудиторных – 34 часов: лекции – 18 часов, семинарских занятий – 16 часов.</w:t>
            </w:r>
          </w:p>
        </w:tc>
      </w:tr>
      <w:tr w:rsidR="00C27180" w:rsidRPr="006D7517" w:rsidTr="00476733">
        <w:tc>
          <w:tcPr>
            <w:tcW w:w="4786" w:type="dxa"/>
            <w:shd w:val="clear" w:color="auto" w:fill="auto"/>
          </w:tcPr>
          <w:p w:rsidR="00C27180" w:rsidRPr="006D7517" w:rsidRDefault="00C2718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27180" w:rsidRPr="006D7517" w:rsidRDefault="00C27180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5 семестр. </w:t>
            </w:r>
          </w:p>
        </w:tc>
      </w:tr>
    </w:tbl>
    <w:p w:rsidR="00C27180" w:rsidRPr="006D7517" w:rsidRDefault="00C27180" w:rsidP="00C2718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DC722D" w:rsidRPr="006D7517" w:rsidRDefault="00DC722D" w:rsidP="00DC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«История Великой Отечественной войны советского народа (в контексте Второй мировой войны»</w:t>
      </w:r>
    </w:p>
    <w:p w:rsidR="00DC722D" w:rsidRPr="006D7517" w:rsidRDefault="00DC722D" w:rsidP="00DC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337"/>
      </w:tblGrid>
      <w:tr w:rsidR="00DC722D" w:rsidRPr="006D7517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  <w:proofErr w:type="spellStart"/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DC722D" w:rsidRPr="006D7517" w:rsidRDefault="00DC722D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DC722D" w:rsidRPr="006D7517" w:rsidRDefault="00DC722D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6-05-0231-03 Лингвистическое обеспечение межкультурных коммуникаций</w:t>
            </w:r>
            <w:r w:rsidRPr="006D7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, 1 курс</w:t>
            </w:r>
          </w:p>
          <w:p w:rsidR="00DC722D" w:rsidRPr="006D7517" w:rsidRDefault="00DC722D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517">
              <w:rPr>
                <w:rFonts w:ascii="Times New Roman" w:hAnsi="Times New Roman" w:cs="Times New Roman"/>
                <w:bCs/>
                <w:sz w:val="24"/>
                <w:szCs w:val="24"/>
              </w:rPr>
              <w:t>Цикл факультативных дисциплин: компонент учреждения высшего образования</w:t>
            </w:r>
          </w:p>
        </w:tc>
      </w:tr>
      <w:tr w:rsidR="00DC722D" w:rsidRPr="006D7517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Краткое содержание</w:t>
            </w:r>
          </w:p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DC722D" w:rsidRPr="006D7517" w:rsidRDefault="00DC722D" w:rsidP="00DC72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Знешнепалітычнае і ваеннае становішча ў свеце напярэдадні Другой сусветнай вайны.Пачатак Другой сусветнай вайны.Савецкі Саюз і БССР напярэдадні Вялікай Айчыннай вайны.Ваенныя дзеянні СССР у пачатковы перыяд Вялікай Айчыннай вайны.Партызанскі і падпольны рух у гады Вялікай Айчыннай вайны. Акупацыйны рэжым.Савецкі тыл у гады вайны.Карэнны пералом у ходзе Вялікай Айчыннай вайны. Стварэнне антыгітлераўскай кааліцыі. Адкрыцце другога фронту.Вызваленне тэрыторыі СССР і краін Усходняй Еўропы ад нямецка-фашыскіх захопнікаў.Канчатковы разгром фашыскай Германіі. Капітуляцыя Японіі. Заканчэнне Другой Сусветнай вайны.Вынікі і урокі Вялікай Айчыннай і Другой сусветнай войнаў. </w:t>
            </w:r>
          </w:p>
          <w:p w:rsidR="00DC722D" w:rsidRPr="006D7517" w:rsidRDefault="00DC722D" w:rsidP="00DC722D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DC722D" w:rsidRPr="006D7517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DC722D" w:rsidRPr="006D7517" w:rsidRDefault="00DC722D" w:rsidP="00DC722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Студэнт павінен</w:t>
            </w: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ведаць:</w:t>
            </w:r>
          </w:p>
          <w:p w:rsidR="00DC722D" w:rsidRPr="006D7517" w:rsidRDefault="00DC722D" w:rsidP="00DC722D">
            <w:pPr>
              <w:numPr>
                <w:ilvl w:val="0"/>
                <w:numId w:val="3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асноўныя падзеі Другой сусветнай і Вялікай Айчыннай войнаў;</w:t>
            </w:r>
          </w:p>
          <w:p w:rsidR="00DC722D" w:rsidRPr="006D7517" w:rsidRDefault="00DC722D" w:rsidP="00DC722D">
            <w:pPr>
              <w:numPr>
                <w:ilvl w:val="0"/>
                <w:numId w:val="3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асноўныя факты, звязаныя з жыццём беларускага насельніцтва на акупіраваных тэрыторыях і ў савецкім тыле;</w:t>
            </w:r>
          </w:p>
          <w:p w:rsidR="00DC722D" w:rsidRPr="006D7517" w:rsidRDefault="00DC722D" w:rsidP="00DC722D">
            <w:pPr>
              <w:numPr>
                <w:ilvl w:val="0"/>
                <w:numId w:val="3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мерапрыемствы дзяржавы па арганізацыі абароны;</w:t>
            </w:r>
          </w:p>
          <w:p w:rsidR="00DC722D" w:rsidRPr="006D7517" w:rsidRDefault="00DC722D" w:rsidP="00DC722D">
            <w:pPr>
              <w:numPr>
                <w:ilvl w:val="0"/>
                <w:numId w:val="3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 уплыву падзей Другой сусветнай і Вялікай Айчыннай войнаў на лёс народаў Савецкага Саюза і Еўропы;</w:t>
            </w:r>
          </w:p>
          <w:p w:rsidR="00DC722D" w:rsidRPr="006D7517" w:rsidRDefault="00DC722D" w:rsidP="00DC72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 укладзе прадстаўнікоў шматнацыянальнага народа Беларусі ў разгром нямецка-фашысцкіх захопнікаў.</w:t>
            </w:r>
          </w:p>
          <w:p w:rsidR="00DC722D" w:rsidRPr="006D7517" w:rsidRDefault="00DC722D" w:rsidP="00DC722D">
            <w:pPr>
              <w:keepNext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Студэнт павінен умець:</w:t>
            </w:r>
          </w:p>
          <w:p w:rsidR="00DC722D" w:rsidRPr="006D7517" w:rsidRDefault="00DC722D" w:rsidP="00DC722D">
            <w:pPr>
              <w:numPr>
                <w:ilvl w:val="0"/>
                <w:numId w:val="5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аналізаваць складаныя і супярэчлівыя перыяды гісторыі Другой сусветнай і Вялікай Айчыннай войнаў з улікам станоўчага і адмоўнага вопыта жыцця міжнароднай супольнасці, белорускага этносу і нацыянальных меньшасцей; </w:t>
            </w:r>
          </w:p>
          <w:p w:rsidR="00DC722D" w:rsidRPr="006D7517" w:rsidRDefault="00DC722D" w:rsidP="00DC722D">
            <w:pPr>
              <w:numPr>
                <w:ilvl w:val="0"/>
                <w:numId w:val="5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выкарыстоўваць гістарычныя веды для вырашэння прафесійных задач;</w:t>
            </w:r>
          </w:p>
          <w:p w:rsidR="00DC722D" w:rsidRPr="006D7517" w:rsidRDefault="00DC722D" w:rsidP="00DC722D">
            <w:pPr>
              <w:numPr>
                <w:ilvl w:val="0"/>
                <w:numId w:val="5"/>
              </w:num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выкарыстоўваць прафесійныя веды па прапаганде музеяў і музейных экспазіцый па гісторыі гісторыі Другой сусветнай і Вялікай Айчыннай войнаў.</w:t>
            </w:r>
          </w:p>
          <w:p w:rsidR="00DC722D" w:rsidRPr="006D7517" w:rsidRDefault="00DC722D" w:rsidP="00D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Судэнт павінен набыць навыкі:</w:t>
            </w:r>
          </w:p>
          <w:p w:rsidR="00DC722D" w:rsidRPr="006D7517" w:rsidRDefault="00DC722D" w:rsidP="00DC72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гісторыка-параўнальнага навуковага аналізу розных крыніц;</w:t>
            </w:r>
          </w:p>
          <w:p w:rsidR="00DC722D" w:rsidRPr="006D7517" w:rsidRDefault="00DC722D" w:rsidP="00DC72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выказвать і абгрунтоўваць сваю пазіцыю па пытанням курса;</w:t>
            </w:r>
          </w:p>
          <w:p w:rsidR="00DC722D" w:rsidRPr="006D7517" w:rsidRDefault="00DC722D" w:rsidP="00DC72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весці дыялог па праблемам, якія закранаюць розныя погляды на падзеі Другой сусветнай і Вялікай Айчыннай войнаў.</w:t>
            </w:r>
          </w:p>
          <w:p w:rsidR="00DC722D" w:rsidRPr="006D7517" w:rsidRDefault="00DC722D" w:rsidP="00DC72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прапагандаваць Закон "Аб генацыдзе беларускага народа"</w:t>
            </w:r>
          </w:p>
          <w:p w:rsidR="00DC722D" w:rsidRPr="006D7517" w:rsidRDefault="00DC722D" w:rsidP="00476733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DC722D" w:rsidRPr="006D7517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белорусской государственности.</w:t>
            </w:r>
          </w:p>
        </w:tc>
      </w:tr>
      <w:tr w:rsidR="00DC722D" w:rsidRPr="006D7517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D7517">
              <w:rPr>
                <w:rFonts w:ascii="Times New Roman" w:hAnsi="Times New Roman"/>
                <w:sz w:val="24"/>
                <w:szCs w:val="24"/>
              </w:rPr>
              <w:t>20</w:t>
            </w:r>
            <w:r w:rsidRPr="006D751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часов, из них аудиторных – 20 часов: лекции – 18 часов, семинарских занятий – 6 часов.</w:t>
            </w:r>
          </w:p>
        </w:tc>
      </w:tr>
      <w:tr w:rsidR="00DC722D" w:rsidRPr="00AC3B52" w:rsidTr="00476733">
        <w:tc>
          <w:tcPr>
            <w:tcW w:w="4786" w:type="dxa"/>
            <w:shd w:val="clear" w:color="auto" w:fill="auto"/>
          </w:tcPr>
          <w:p w:rsidR="00DC722D" w:rsidRPr="006D7517" w:rsidRDefault="00DC722D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DC722D" w:rsidRPr="00AC3B52" w:rsidRDefault="00DC722D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Зачет, 7 семестр.</w:t>
            </w:r>
            <w:bookmarkStart w:id="0" w:name="_GoBack"/>
            <w:bookmarkEnd w:id="0"/>
            <w:r w:rsidRPr="00AC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722D" w:rsidRPr="00AC3B52" w:rsidRDefault="00DC722D" w:rsidP="00DC722D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DC722D" w:rsidRPr="00AC3B52" w:rsidRDefault="00DC722D" w:rsidP="00DC722D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DC722D" w:rsidRPr="00AC3B52" w:rsidRDefault="00DC722D" w:rsidP="00DC722D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27180" w:rsidRPr="00AC3B52" w:rsidRDefault="00C27180" w:rsidP="00C2718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AA1124" w:rsidRPr="00AC3B52" w:rsidRDefault="00AA1124" w:rsidP="00003370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AA1124" w:rsidRPr="00AC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1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456D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0A18FF"/>
    <w:multiLevelType w:val="hybridMultilevel"/>
    <w:tmpl w:val="699ACAE8"/>
    <w:lvl w:ilvl="0" w:tplc="31781B5E">
      <w:start w:val="4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41289"/>
    <w:multiLevelType w:val="hybridMultilevel"/>
    <w:tmpl w:val="969A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4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F42F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AF0D64"/>
    <w:multiLevelType w:val="hybridMultilevel"/>
    <w:tmpl w:val="35FEC860"/>
    <w:lvl w:ilvl="0" w:tplc="29A287A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70"/>
    <w:rsid w:val="00003370"/>
    <w:rsid w:val="00513AFA"/>
    <w:rsid w:val="006D7517"/>
    <w:rsid w:val="00AA1124"/>
    <w:rsid w:val="00AC3B52"/>
    <w:rsid w:val="00C27180"/>
    <w:rsid w:val="00D41E55"/>
    <w:rsid w:val="00DC722D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058D-62EB-48A9-A0F3-F081782C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C3B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A11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A1124"/>
  </w:style>
  <w:style w:type="paragraph" w:styleId="a4">
    <w:name w:val="No Spacing"/>
    <w:uiPriority w:val="1"/>
    <w:qFormat/>
    <w:rsid w:val="00C2718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C27180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271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Администратор</cp:lastModifiedBy>
  <cp:revision>5</cp:revision>
  <dcterms:created xsi:type="dcterms:W3CDTF">2024-06-07T12:29:00Z</dcterms:created>
  <dcterms:modified xsi:type="dcterms:W3CDTF">2024-06-07T15:01:00Z</dcterms:modified>
</cp:coreProperties>
</file>